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11D34">
      <w:pPr>
        <w:framePr w:h="2256" w:hSpace="38" w:wrap="notBeside" w:vAnchor="text" w:hAnchor="margin" w:x="5583" w:y="788"/>
        <w:rPr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A11D34" w:rsidRDefault="00A11D34" w:rsidP="00A11D34">
      <w:pPr>
        <w:shd w:val="clear" w:color="auto" w:fill="FFFFFF"/>
        <w:spacing w:before="893" w:line="360" w:lineRule="auto"/>
        <w:rPr>
          <w:rFonts w:eastAsia="Times New Roman"/>
          <w:b/>
          <w:sz w:val="24"/>
          <w:szCs w:val="24"/>
        </w:rPr>
      </w:pPr>
    </w:p>
    <w:p w:rsidR="00000000" w:rsidRPr="00DE722F" w:rsidRDefault="00DE722F" w:rsidP="00A11D34">
      <w:pPr>
        <w:shd w:val="clear" w:color="auto" w:fill="FFFFFF"/>
        <w:spacing w:before="893" w:line="360" w:lineRule="auto"/>
        <w:rPr>
          <w:b/>
        </w:rPr>
      </w:pPr>
      <w:r>
        <w:rPr>
          <w:rFonts w:eastAsia="Times New Roman"/>
          <w:b/>
          <w:sz w:val="24"/>
          <w:szCs w:val="24"/>
        </w:rPr>
        <w:lastRenderedPageBreak/>
        <w:t>ПРИ</w:t>
      </w:r>
      <w:r w:rsidR="00A11D34" w:rsidRPr="00DE722F">
        <w:rPr>
          <w:rFonts w:eastAsia="Times New Roman"/>
          <w:b/>
          <w:sz w:val="24"/>
          <w:szCs w:val="24"/>
        </w:rPr>
        <w:t>НЯТО</w:t>
      </w:r>
      <w:proofErr w:type="gramStart"/>
      <w:r w:rsidRPr="00DE722F">
        <w:rPr>
          <w:rFonts w:eastAsia="Times New Roman"/>
          <w:b/>
          <w:sz w:val="24"/>
          <w:szCs w:val="24"/>
        </w:rPr>
        <w:t xml:space="preserve">                                                                          У</w:t>
      </w:r>
      <w:proofErr w:type="gramEnd"/>
      <w:r w:rsidRPr="00DE722F">
        <w:rPr>
          <w:rFonts w:eastAsia="Times New Roman"/>
          <w:b/>
          <w:sz w:val="24"/>
          <w:szCs w:val="24"/>
        </w:rPr>
        <w:t>тверждаю:</w:t>
      </w:r>
    </w:p>
    <w:p w:rsidR="00000000" w:rsidRPr="00DE722F" w:rsidRDefault="00A11D34" w:rsidP="00A11D34">
      <w:pPr>
        <w:shd w:val="clear" w:color="auto" w:fill="FFFFFF"/>
        <w:spacing w:line="360" w:lineRule="auto"/>
        <w:rPr>
          <w:b/>
        </w:rPr>
      </w:pPr>
      <w:r w:rsidRPr="00DE722F">
        <w:rPr>
          <w:rFonts w:eastAsia="Times New Roman"/>
          <w:b/>
          <w:sz w:val="24"/>
          <w:szCs w:val="24"/>
        </w:rPr>
        <w:t>на Общем собрании коллектива</w:t>
      </w:r>
      <w:r w:rsidR="00DE722F" w:rsidRPr="00DE722F">
        <w:rPr>
          <w:rFonts w:eastAsia="Times New Roman"/>
          <w:b/>
          <w:sz w:val="24"/>
          <w:szCs w:val="24"/>
        </w:rPr>
        <w:t xml:space="preserve">                           </w:t>
      </w:r>
      <w:r>
        <w:rPr>
          <w:rFonts w:eastAsia="Times New Roman"/>
          <w:b/>
          <w:sz w:val="24"/>
          <w:szCs w:val="24"/>
        </w:rPr>
        <w:t xml:space="preserve">     Заведующий МБДОУ д/с № 65 6</w:t>
      </w:r>
      <w:r w:rsidRPr="00DE722F">
        <w:rPr>
          <w:rFonts w:eastAsia="Times New Roman"/>
          <w:b/>
          <w:sz w:val="24"/>
          <w:szCs w:val="24"/>
        </w:rPr>
        <w:t>Протокол № 1 от 16.01.2012 г.</w:t>
      </w:r>
      <w:r w:rsidR="00DE722F" w:rsidRPr="00DE722F">
        <w:rPr>
          <w:rFonts w:eastAsia="Times New Roman"/>
          <w:b/>
          <w:sz w:val="24"/>
          <w:szCs w:val="24"/>
        </w:rPr>
        <w:t xml:space="preserve">                                </w:t>
      </w:r>
      <w:r w:rsidR="00DE722F">
        <w:rPr>
          <w:rFonts w:eastAsia="Times New Roman"/>
          <w:b/>
          <w:sz w:val="24"/>
          <w:szCs w:val="24"/>
        </w:rPr>
        <w:t xml:space="preserve">  </w:t>
      </w:r>
      <w:r w:rsidR="00DE722F" w:rsidRPr="00DE722F">
        <w:rPr>
          <w:rFonts w:eastAsia="Times New Roman"/>
          <w:b/>
          <w:sz w:val="24"/>
          <w:szCs w:val="24"/>
        </w:rPr>
        <w:t xml:space="preserve"> _____________Ж.Ю. Акчурина</w:t>
      </w:r>
    </w:p>
    <w:p w:rsidR="00000000" w:rsidRPr="00DE722F" w:rsidRDefault="00DE722F">
      <w:pPr>
        <w:shd w:val="clear" w:color="auto" w:fill="FFFFFF"/>
        <w:spacing w:line="269" w:lineRule="exact"/>
        <w:ind w:left="5"/>
        <w:rPr>
          <w:b/>
        </w:rPr>
        <w:sectPr w:rsidR="00000000" w:rsidRPr="00DE722F" w:rsidSect="00DE722F">
          <w:type w:val="continuous"/>
          <w:pgSz w:w="11909" w:h="16834"/>
          <w:pgMar w:top="567" w:right="2" w:bottom="720" w:left="1394" w:header="720" w:footer="720" w:gutter="0"/>
          <w:cols w:space="60"/>
          <w:noEndnote/>
        </w:sectPr>
      </w:pPr>
      <w:r w:rsidRPr="00DE722F">
        <w:rPr>
          <w:b/>
        </w:rPr>
        <w:t xml:space="preserve">                                               </w:t>
      </w:r>
    </w:p>
    <w:p w:rsidR="00000000" w:rsidRDefault="00A11D34">
      <w:pPr>
        <w:shd w:val="clear" w:color="auto" w:fill="FFFFFF"/>
        <w:spacing w:before="2477" w:line="408" w:lineRule="exact"/>
        <w:ind w:left="72"/>
        <w:jc w:val="center"/>
      </w:pPr>
      <w:r>
        <w:rPr>
          <w:rFonts w:eastAsia="Times New Roman"/>
          <w:b/>
          <w:bCs/>
          <w:spacing w:val="-2"/>
          <w:sz w:val="36"/>
          <w:szCs w:val="36"/>
        </w:rPr>
        <w:lastRenderedPageBreak/>
        <w:t>ПОЛОЖЕНИЕ</w:t>
      </w:r>
    </w:p>
    <w:p w:rsidR="00000000" w:rsidRDefault="00A11D34">
      <w:pPr>
        <w:shd w:val="clear" w:color="auto" w:fill="FFFFFF"/>
        <w:spacing w:before="5" w:line="408" w:lineRule="exact"/>
        <w:ind w:left="82"/>
        <w:jc w:val="center"/>
      </w:pPr>
      <w:r>
        <w:rPr>
          <w:rFonts w:eastAsia="Times New Roman"/>
          <w:b/>
          <w:bCs/>
          <w:sz w:val="36"/>
          <w:szCs w:val="36"/>
        </w:rPr>
        <w:t>о Родительском комитете группы</w:t>
      </w:r>
    </w:p>
    <w:p w:rsidR="00000000" w:rsidRDefault="00A11D34">
      <w:pPr>
        <w:shd w:val="clear" w:color="auto" w:fill="FFFFFF"/>
        <w:spacing w:before="5" w:line="408" w:lineRule="exact"/>
        <w:ind w:left="67"/>
        <w:jc w:val="center"/>
      </w:pPr>
      <w:r>
        <w:rPr>
          <w:rFonts w:eastAsia="Times New Roman"/>
          <w:b/>
          <w:bCs/>
          <w:sz w:val="36"/>
          <w:szCs w:val="36"/>
        </w:rPr>
        <w:t>муниципального бюджетного дошкольного</w:t>
      </w:r>
    </w:p>
    <w:p w:rsidR="00000000" w:rsidRDefault="00A11D34">
      <w:pPr>
        <w:shd w:val="clear" w:color="auto" w:fill="FFFFFF"/>
        <w:spacing w:before="5" w:line="408" w:lineRule="exact"/>
        <w:ind w:left="82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образовательн</w:t>
      </w:r>
      <w:r>
        <w:rPr>
          <w:rFonts w:eastAsia="Times New Roman"/>
          <w:b/>
          <w:bCs/>
          <w:spacing w:val="-1"/>
          <w:sz w:val="36"/>
          <w:szCs w:val="36"/>
        </w:rPr>
        <w:t>ого</w:t>
      </w:r>
    </w:p>
    <w:p w:rsidR="00000000" w:rsidRDefault="00A11D34">
      <w:pPr>
        <w:shd w:val="clear" w:color="auto" w:fill="FFFFFF"/>
        <w:spacing w:line="408" w:lineRule="exact"/>
        <w:ind w:left="67"/>
        <w:jc w:val="center"/>
      </w:pPr>
      <w:r>
        <w:rPr>
          <w:rFonts w:eastAsia="Times New Roman"/>
          <w:b/>
          <w:bCs/>
          <w:spacing w:val="-1"/>
          <w:sz w:val="36"/>
          <w:szCs w:val="36"/>
        </w:rPr>
        <w:t>учреждения детского сада комбинированного вида № 65</w:t>
      </w:r>
    </w:p>
    <w:p w:rsidR="00DE722F" w:rsidRDefault="00DE722F">
      <w:pPr>
        <w:shd w:val="clear" w:color="auto" w:fill="FFFFFF"/>
        <w:spacing w:before="3024"/>
        <w:ind w:left="2563"/>
      </w:pPr>
    </w:p>
    <w:p w:rsidR="00DE722F" w:rsidRDefault="00DE722F">
      <w:pPr>
        <w:shd w:val="clear" w:color="auto" w:fill="FFFFFF"/>
        <w:spacing w:before="3024"/>
        <w:ind w:left="2563"/>
      </w:pPr>
    </w:p>
    <w:p w:rsidR="00DE722F" w:rsidRDefault="00DE722F">
      <w:pPr>
        <w:shd w:val="clear" w:color="auto" w:fill="FFFFFF"/>
        <w:spacing w:before="3024"/>
        <w:ind w:left="2563"/>
      </w:pPr>
    </w:p>
    <w:p w:rsidR="00DE722F" w:rsidRDefault="00DE722F" w:rsidP="00DE722F">
      <w:pPr>
        <w:shd w:val="clear" w:color="auto" w:fill="FFFFFF"/>
        <w:spacing w:line="269" w:lineRule="exact"/>
        <w:ind w:right="38"/>
        <w:jc w:val="center"/>
      </w:pPr>
      <w:r>
        <w:rPr>
          <w:b/>
          <w:bCs/>
          <w:spacing w:val="-1"/>
          <w:sz w:val="24"/>
          <w:szCs w:val="24"/>
        </w:rPr>
        <w:t xml:space="preserve">1. </w:t>
      </w:r>
      <w:r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DE722F" w:rsidRDefault="00DE722F" w:rsidP="00DE722F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691" w:right="34" w:hanging="686"/>
        <w:jc w:val="both"/>
        <w:rPr>
          <w:spacing w:val="-13"/>
          <w:sz w:val="24"/>
          <w:szCs w:val="24"/>
        </w:rPr>
      </w:pPr>
      <w:r>
        <w:rPr>
          <w:rFonts w:eastAsia="Times New Roman"/>
          <w:sz w:val="24"/>
          <w:szCs w:val="24"/>
        </w:rPr>
        <w:t>Настоящее положение разработано для муниципального бюджетного дошкольного образовательного учреждения детского сада комбинированного вида № 65 (далее — Учреждение) в соответствии с Законом РФ «Об образовании», Семейным кодексом РФ, Типовым положением о дошкольном образовательном учреждении, Уставом Учреждения.</w:t>
      </w:r>
    </w:p>
    <w:p w:rsidR="00DE722F" w:rsidRDefault="00DE722F" w:rsidP="00DE722F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691" w:right="24" w:hanging="68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комитет группы (далее Родительский комитет) — постоянный коллегиальный орган самоуправления группы,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DE722F" w:rsidRDefault="00DE722F" w:rsidP="00DE722F">
      <w:pPr>
        <w:numPr>
          <w:ilvl w:val="0"/>
          <w:numId w:val="1"/>
        </w:numPr>
        <w:shd w:val="clear" w:color="auto" w:fill="FFFFFF"/>
        <w:tabs>
          <w:tab w:val="left" w:pos="691"/>
        </w:tabs>
        <w:spacing w:line="269" w:lineRule="exact"/>
        <w:ind w:left="691" w:right="19" w:hanging="68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В состав Родительского комитета группы входят не менее 3-х человек родительской общественности группы детей.</w:t>
      </w:r>
    </w:p>
    <w:p w:rsidR="00DE722F" w:rsidRDefault="00DE722F" w:rsidP="00DE722F">
      <w:pPr>
        <w:shd w:val="clear" w:color="auto" w:fill="FFFFFF"/>
        <w:tabs>
          <w:tab w:val="left" w:pos="773"/>
        </w:tabs>
        <w:spacing w:line="269" w:lineRule="exact"/>
        <w:ind w:left="691" w:right="10" w:hanging="682"/>
        <w:jc w:val="both"/>
      </w:pPr>
      <w:r>
        <w:rPr>
          <w:spacing w:val="-11"/>
          <w:sz w:val="24"/>
          <w:szCs w:val="24"/>
        </w:rPr>
        <w:t>1.12.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Родительский комитет (в количестве 3-х человек) является представителем</w:t>
      </w:r>
      <w:r>
        <w:rPr>
          <w:rFonts w:eastAsia="Times New Roman"/>
          <w:sz w:val="24"/>
          <w:szCs w:val="24"/>
        </w:rPr>
        <w:br/>
        <w:t xml:space="preserve">родителей группы </w:t>
      </w:r>
      <w:proofErr w:type="gramStart"/>
      <w:r>
        <w:rPr>
          <w:rFonts w:eastAsia="Times New Roman"/>
          <w:sz w:val="24"/>
          <w:szCs w:val="24"/>
        </w:rPr>
        <w:t xml:space="preserve">( </w:t>
      </w:r>
      <w:proofErr w:type="gramEnd"/>
      <w:r>
        <w:rPr>
          <w:rFonts w:eastAsia="Times New Roman"/>
          <w:sz w:val="24"/>
          <w:szCs w:val="24"/>
        </w:rPr>
        <w:t>законных представителей) на Общем собрании коллектива</w:t>
      </w:r>
      <w:r>
        <w:rPr>
          <w:rFonts w:eastAsia="Times New Roman"/>
          <w:sz w:val="24"/>
          <w:szCs w:val="24"/>
        </w:rPr>
        <w:br/>
        <w:t>Учреждения;</w:t>
      </w:r>
    </w:p>
    <w:p w:rsidR="00DE722F" w:rsidRDefault="00DE722F" w:rsidP="00DE722F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69" w:lineRule="exact"/>
        <w:ind w:left="5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Члены Родительского комитета группы работают на общественных началах;</w:t>
      </w:r>
    </w:p>
    <w:p w:rsidR="00DE722F" w:rsidRDefault="00DE722F" w:rsidP="00DE722F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69" w:lineRule="exact"/>
        <w:ind w:left="701" w:right="29" w:hanging="696"/>
        <w:jc w:val="both"/>
        <w:rPr>
          <w:spacing w:val="-11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Родительского комитета группы регламентируется «Положением о Родительском комитете группы».</w:t>
      </w:r>
    </w:p>
    <w:p w:rsidR="00DE722F" w:rsidRDefault="00DE722F" w:rsidP="00DE722F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69" w:lineRule="exact"/>
        <w:ind w:left="701" w:right="19" w:hanging="69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Изменения и дополнения в настоящее положение вносятся Родительским комитетом группы Учреждения и принимаются на его заседании.</w:t>
      </w:r>
    </w:p>
    <w:p w:rsidR="00DE722F" w:rsidRDefault="00DE722F" w:rsidP="00DE722F">
      <w:pPr>
        <w:numPr>
          <w:ilvl w:val="0"/>
          <w:numId w:val="2"/>
        </w:numPr>
        <w:shd w:val="clear" w:color="auto" w:fill="FFFFFF"/>
        <w:tabs>
          <w:tab w:val="left" w:pos="701"/>
        </w:tabs>
        <w:spacing w:line="269" w:lineRule="exact"/>
        <w:ind w:left="701" w:right="19" w:hanging="696"/>
        <w:jc w:val="both"/>
        <w:rPr>
          <w:spacing w:val="-10"/>
          <w:sz w:val="24"/>
          <w:szCs w:val="24"/>
        </w:rPr>
      </w:pPr>
      <w:r>
        <w:rPr>
          <w:rFonts w:eastAsia="Times New Roman"/>
          <w:sz w:val="24"/>
          <w:szCs w:val="24"/>
        </w:rPr>
        <w:t>Срок данного положения не ограничен. Данное положение действует до принятия нового.</w:t>
      </w:r>
    </w:p>
    <w:p w:rsidR="00DE722F" w:rsidRDefault="00DE722F" w:rsidP="00DE722F">
      <w:pPr>
        <w:shd w:val="clear" w:color="auto" w:fill="FFFFFF"/>
        <w:spacing w:before="5" w:line="269" w:lineRule="exact"/>
        <w:ind w:right="1382" w:firstLine="1786"/>
      </w:pPr>
      <w:r>
        <w:rPr>
          <w:b/>
          <w:bCs/>
          <w:spacing w:val="-1"/>
          <w:sz w:val="24"/>
          <w:szCs w:val="24"/>
        </w:rPr>
        <w:t xml:space="preserve">2.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Основные задачи Родительского комитета группы </w:t>
      </w:r>
      <w:r>
        <w:rPr>
          <w:rFonts w:eastAsia="Times New Roman"/>
          <w:sz w:val="24"/>
          <w:szCs w:val="24"/>
        </w:rPr>
        <w:t>2.1. Основными задачами Родительского комитета группы являются:</w:t>
      </w:r>
    </w:p>
    <w:p w:rsidR="00DE722F" w:rsidRDefault="00DE722F" w:rsidP="00DE722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69" w:lineRule="exact"/>
        <w:ind w:firstLine="47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работа с Учреждением по реализации государственной, региональной, муниципальной политики в области дошкольного образования;</w:t>
      </w:r>
    </w:p>
    <w:p w:rsidR="00DE722F" w:rsidRDefault="00DE722F" w:rsidP="00DE722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69" w:lineRule="exact"/>
        <w:ind w:left="47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прав и интересов детей Учреждения;</w:t>
      </w:r>
    </w:p>
    <w:p w:rsidR="00DE722F" w:rsidRDefault="00DE722F" w:rsidP="00DE722F">
      <w:pPr>
        <w:numPr>
          <w:ilvl w:val="0"/>
          <w:numId w:val="3"/>
        </w:numPr>
        <w:shd w:val="clear" w:color="auto" w:fill="FFFFFF"/>
        <w:tabs>
          <w:tab w:val="left" w:pos="614"/>
        </w:tabs>
        <w:spacing w:line="269" w:lineRule="exact"/>
        <w:ind w:left="475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защита прав и интересов родителей (законных представителей);</w:t>
      </w:r>
    </w:p>
    <w:p w:rsidR="00DE722F" w:rsidRDefault="00DE722F" w:rsidP="00DE722F">
      <w:pPr>
        <w:shd w:val="clear" w:color="auto" w:fill="FFFFFF"/>
        <w:tabs>
          <w:tab w:val="left" w:pos="739"/>
        </w:tabs>
        <w:spacing w:line="269" w:lineRule="exact"/>
        <w:ind w:left="10" w:firstLine="475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pacing w:val="-1"/>
          <w:sz w:val="24"/>
          <w:szCs w:val="24"/>
        </w:rPr>
        <w:t>обсуждение   организации   дополнительных   платных   образовательных   услуг   в</w:t>
      </w:r>
      <w:r>
        <w:rPr>
          <w:rFonts w:eastAsia="Times New Roman"/>
          <w:spacing w:val="-1"/>
          <w:sz w:val="24"/>
          <w:szCs w:val="24"/>
        </w:rPr>
        <w:br/>
      </w:r>
      <w:r>
        <w:rPr>
          <w:rFonts w:eastAsia="Times New Roman"/>
          <w:sz w:val="24"/>
          <w:szCs w:val="24"/>
        </w:rPr>
        <w:t>Учреждении.</w:t>
      </w:r>
    </w:p>
    <w:p w:rsidR="00DE722F" w:rsidRDefault="00DE722F" w:rsidP="00DE722F">
      <w:pPr>
        <w:shd w:val="clear" w:color="auto" w:fill="FFFFFF"/>
        <w:spacing w:line="269" w:lineRule="exact"/>
        <w:ind w:left="365" w:firstLine="523"/>
      </w:pPr>
      <w:r>
        <w:rPr>
          <w:rFonts w:eastAsia="Times New Roman"/>
          <w:sz w:val="24"/>
          <w:szCs w:val="24"/>
        </w:rPr>
        <w:t>оказание   посильной   помощи   в   укреплении   материально-технической   базы Учреждения.</w:t>
      </w:r>
    </w:p>
    <w:p w:rsidR="00DE722F" w:rsidRDefault="00DE722F" w:rsidP="00DE722F">
      <w:pPr>
        <w:shd w:val="clear" w:color="auto" w:fill="FFFFFF"/>
        <w:spacing w:before="278" w:line="274" w:lineRule="exact"/>
        <w:ind w:left="10"/>
        <w:jc w:val="center"/>
      </w:pPr>
      <w:r>
        <w:rPr>
          <w:b/>
          <w:bCs/>
          <w:sz w:val="24"/>
          <w:szCs w:val="24"/>
        </w:rPr>
        <w:t xml:space="preserve">3. </w:t>
      </w:r>
      <w:r>
        <w:rPr>
          <w:rFonts w:eastAsia="Times New Roman"/>
          <w:b/>
          <w:bCs/>
          <w:sz w:val="24"/>
          <w:szCs w:val="24"/>
        </w:rPr>
        <w:t>Функции Родительского комитета группы</w:t>
      </w:r>
    </w:p>
    <w:p w:rsidR="00DE722F" w:rsidRDefault="00DE722F" w:rsidP="00DE722F">
      <w:pPr>
        <w:shd w:val="clear" w:color="auto" w:fill="FFFFFF"/>
        <w:spacing w:line="274" w:lineRule="exact"/>
        <w:ind w:left="24"/>
      </w:pPr>
      <w:r>
        <w:rPr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Родительский комитет группы Учреждения:</w:t>
      </w:r>
    </w:p>
    <w:p w:rsidR="00DE722F" w:rsidRDefault="00DE722F" w:rsidP="00DE722F">
      <w:pPr>
        <w:shd w:val="clear" w:color="auto" w:fill="FFFFFF"/>
        <w:tabs>
          <w:tab w:val="left" w:pos="643"/>
        </w:tabs>
        <w:spacing w:line="274" w:lineRule="exact"/>
        <w:ind w:left="374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участвует в обсуждении Устава и других локальных актов Учреждения, касающихся взаимодействия с родительской общественностью, решает вопрос о</w:t>
      </w:r>
      <w:r>
        <w:rPr>
          <w:rFonts w:eastAsia="Times New Roman"/>
          <w:sz w:val="24"/>
          <w:szCs w:val="24"/>
        </w:rPr>
        <w:br/>
        <w:t>внесении в них необходимых изменений и дополнений;</w:t>
      </w:r>
    </w:p>
    <w:p w:rsidR="00DE722F" w:rsidRDefault="00DE722F" w:rsidP="00DE722F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74" w:lineRule="exact"/>
        <w:ind w:left="427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участвует в определении направления образовательной деятельности Учреждения;</w:t>
      </w:r>
    </w:p>
    <w:p w:rsidR="00DE722F" w:rsidRDefault="00DE722F" w:rsidP="00DE722F">
      <w:pPr>
        <w:numPr>
          <w:ilvl w:val="0"/>
          <w:numId w:val="4"/>
        </w:numPr>
        <w:shd w:val="clear" w:color="auto" w:fill="FFFFFF"/>
        <w:tabs>
          <w:tab w:val="left" w:pos="557"/>
        </w:tabs>
        <w:spacing w:line="274" w:lineRule="exact"/>
        <w:ind w:left="427"/>
        <w:rPr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рассматривает организацию дополнительных платных образовательных услуг детям;</w:t>
      </w:r>
    </w:p>
    <w:p w:rsidR="00DE722F" w:rsidRDefault="00DE722F" w:rsidP="00DE722F">
      <w:pPr>
        <w:shd w:val="clear" w:color="auto" w:fill="FFFFFF"/>
        <w:tabs>
          <w:tab w:val="left" w:pos="557"/>
        </w:tabs>
        <w:spacing w:line="274" w:lineRule="exact"/>
        <w:ind w:left="360" w:right="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заслушивает информацию заведующего, отчеты педагогических и медицинских</w:t>
      </w:r>
      <w:r>
        <w:rPr>
          <w:rFonts w:eastAsia="Times New Roman"/>
          <w:sz w:val="24"/>
          <w:szCs w:val="24"/>
        </w:rPr>
        <w:br/>
        <w:t>работников о состоянии здоровья детей в ходе реализации образовательных и</w:t>
      </w:r>
      <w:r>
        <w:rPr>
          <w:rFonts w:eastAsia="Times New Roman"/>
          <w:sz w:val="24"/>
          <w:szCs w:val="24"/>
        </w:rPr>
        <w:br/>
        <w:t>воспитательных программ, результатах готовности детей к школьному обучению;</w:t>
      </w:r>
    </w:p>
    <w:p w:rsidR="00DE722F" w:rsidRDefault="00DE722F" w:rsidP="00DE722F">
      <w:pPr>
        <w:shd w:val="clear" w:color="auto" w:fill="FFFFFF"/>
        <w:spacing w:line="274" w:lineRule="exact"/>
        <w:ind w:left="365"/>
        <w:jc w:val="both"/>
      </w:pPr>
      <w:r>
        <w:rPr>
          <w:sz w:val="24"/>
          <w:szCs w:val="24"/>
        </w:rPr>
        <w:t xml:space="preserve">- </w:t>
      </w:r>
      <w:r>
        <w:rPr>
          <w:rFonts w:eastAsia="Times New Roman"/>
          <w:sz w:val="24"/>
          <w:szCs w:val="24"/>
        </w:rPr>
        <w:t>принимает участие в реализации работы по охране прав и интересов детей и их родителей (законных представителей) во время педагогического процесса в Уч</w:t>
      </w:r>
      <w:r>
        <w:rPr>
          <w:rFonts w:eastAsia="Times New Roman"/>
          <w:sz w:val="24"/>
          <w:szCs w:val="24"/>
        </w:rPr>
        <w:softHyphen/>
        <w:t>реждении;</w:t>
      </w:r>
    </w:p>
    <w:p w:rsidR="00DE722F" w:rsidRDefault="00DE722F" w:rsidP="00DE722F">
      <w:pPr>
        <w:numPr>
          <w:ilvl w:val="0"/>
          <w:numId w:val="5"/>
        </w:numPr>
        <w:shd w:val="clear" w:color="auto" w:fill="FFFFFF"/>
        <w:tabs>
          <w:tab w:val="left" w:pos="557"/>
        </w:tabs>
        <w:spacing w:line="274" w:lineRule="exact"/>
        <w:ind w:left="360" w:right="1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содействует организации совместных с родителями (законными представителями) мероприятий в Учреждении — родительских собраний, Дней открытых дверей и др.;</w:t>
      </w:r>
    </w:p>
    <w:p w:rsidR="00DE722F" w:rsidRDefault="00DE722F" w:rsidP="00DE722F">
      <w:pPr>
        <w:numPr>
          <w:ilvl w:val="0"/>
          <w:numId w:val="5"/>
        </w:numPr>
        <w:shd w:val="clear" w:color="auto" w:fill="FFFFFF"/>
        <w:tabs>
          <w:tab w:val="left" w:pos="557"/>
        </w:tabs>
        <w:spacing w:before="5" w:line="274" w:lineRule="exact"/>
        <w:ind w:left="36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оказывает посильную помощь Учреждению в укреплении материально-технической базы, благоустройству его помещений, детских площадок и территории силами родительской общественности;</w:t>
      </w:r>
    </w:p>
    <w:p w:rsidR="00DE722F" w:rsidRDefault="00DE722F" w:rsidP="00DE722F">
      <w:pPr>
        <w:shd w:val="clear" w:color="auto" w:fill="FFFFFF"/>
        <w:tabs>
          <w:tab w:val="left" w:pos="557"/>
        </w:tabs>
        <w:spacing w:line="274" w:lineRule="exact"/>
        <w:ind w:left="427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участвует в подготовке Учреждения к новому учебному году;</w:t>
      </w:r>
    </w:p>
    <w:p w:rsidR="00126772" w:rsidRDefault="00126772" w:rsidP="00126772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69" w:lineRule="exact"/>
        <w:ind w:left="355" w:right="43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проводит разъяснительную и консультативную работу среди родителей (законных представителей) детей об их правах и обязанностях.</w:t>
      </w:r>
    </w:p>
    <w:p w:rsidR="00126772" w:rsidRDefault="00126772" w:rsidP="00126772">
      <w:pPr>
        <w:numPr>
          <w:ilvl w:val="0"/>
          <w:numId w:val="6"/>
        </w:numPr>
        <w:shd w:val="clear" w:color="auto" w:fill="FFFFFF"/>
        <w:tabs>
          <w:tab w:val="left" w:pos="557"/>
        </w:tabs>
        <w:spacing w:line="269" w:lineRule="exact"/>
        <w:ind w:left="355" w:right="3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вместе с заведующим Учреждением принимает решение о поощрении, награждении благодарственными письмами наиболее активных представителей родительской общественности;</w:t>
      </w:r>
    </w:p>
    <w:p w:rsidR="00126772" w:rsidRDefault="00126772" w:rsidP="00126772">
      <w:pPr>
        <w:shd w:val="clear" w:color="auto" w:fill="FFFFFF"/>
        <w:spacing w:before="269" w:line="269" w:lineRule="exact"/>
        <w:ind w:right="24"/>
        <w:jc w:val="center"/>
      </w:pPr>
      <w:r>
        <w:rPr>
          <w:b/>
          <w:bCs/>
          <w:sz w:val="24"/>
          <w:szCs w:val="24"/>
        </w:rPr>
        <w:t xml:space="preserve">4. </w:t>
      </w:r>
      <w:r>
        <w:rPr>
          <w:rFonts w:eastAsia="Times New Roman"/>
          <w:b/>
          <w:bCs/>
          <w:sz w:val="24"/>
          <w:szCs w:val="24"/>
        </w:rPr>
        <w:t>Права Родительского комитета группы</w:t>
      </w:r>
    </w:p>
    <w:p w:rsidR="00126772" w:rsidRDefault="00126772" w:rsidP="00126772">
      <w:pPr>
        <w:shd w:val="clear" w:color="auto" w:fill="FFFFFF"/>
        <w:spacing w:line="269" w:lineRule="exact"/>
      </w:pPr>
      <w:r>
        <w:rPr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Родительский комитет группы имеет право:</w:t>
      </w:r>
    </w:p>
    <w:p w:rsidR="00126772" w:rsidRDefault="00126772" w:rsidP="00126772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69" w:lineRule="exact"/>
        <w:ind w:left="4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принимать участие в управлении Учреждением как орган самоуправления;</w:t>
      </w:r>
    </w:p>
    <w:p w:rsidR="00126772" w:rsidRDefault="00126772" w:rsidP="00126772">
      <w:pPr>
        <w:numPr>
          <w:ilvl w:val="0"/>
          <w:numId w:val="3"/>
        </w:numPr>
        <w:shd w:val="clear" w:color="auto" w:fill="FFFFFF"/>
        <w:tabs>
          <w:tab w:val="left" w:pos="557"/>
        </w:tabs>
        <w:spacing w:line="269" w:lineRule="exact"/>
        <w:ind w:left="418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требовать у заведующего Учреждением выполнения его решений.</w:t>
      </w:r>
    </w:p>
    <w:p w:rsidR="00126772" w:rsidRDefault="00126772" w:rsidP="00126772">
      <w:pPr>
        <w:shd w:val="clear" w:color="auto" w:fill="FFFFFF"/>
        <w:spacing w:line="269" w:lineRule="exact"/>
        <w:ind w:left="365" w:right="24" w:hanging="350"/>
        <w:jc w:val="both"/>
      </w:pPr>
      <w:r>
        <w:rPr>
          <w:sz w:val="24"/>
          <w:szCs w:val="24"/>
        </w:rPr>
        <w:t>5.3.</w:t>
      </w:r>
      <w:r>
        <w:rPr>
          <w:rFonts w:eastAsia="Times New Roman"/>
          <w:sz w:val="24"/>
          <w:szCs w:val="24"/>
        </w:rPr>
        <w:t>Каждый член Родительского комитета группы при несогласии с решением последнего вправе высказать свое мотивированное мнение, которое должно быть занесено в протокол.</w:t>
      </w:r>
    </w:p>
    <w:p w:rsidR="00126772" w:rsidRDefault="00126772" w:rsidP="00126772">
      <w:pPr>
        <w:shd w:val="clear" w:color="auto" w:fill="FFFFFF"/>
        <w:spacing w:before="264" w:line="274" w:lineRule="exact"/>
        <w:ind w:left="1296"/>
      </w:pPr>
      <w:r>
        <w:rPr>
          <w:b/>
          <w:bCs/>
          <w:sz w:val="24"/>
          <w:szCs w:val="24"/>
        </w:rPr>
        <w:t xml:space="preserve">5. </w:t>
      </w:r>
      <w:r>
        <w:rPr>
          <w:rFonts w:eastAsia="Times New Roman"/>
          <w:b/>
          <w:bCs/>
          <w:sz w:val="24"/>
          <w:szCs w:val="24"/>
        </w:rPr>
        <w:t>Организация управления Родительским комитетом группы</w:t>
      </w:r>
    </w:p>
    <w:p w:rsidR="00126772" w:rsidRDefault="00126772" w:rsidP="00126772">
      <w:pPr>
        <w:numPr>
          <w:ilvl w:val="0"/>
          <w:numId w:val="7"/>
        </w:numPr>
        <w:shd w:val="clear" w:color="auto" w:fill="FFFFFF"/>
        <w:tabs>
          <w:tab w:val="left" w:pos="715"/>
        </w:tabs>
        <w:spacing w:line="274" w:lineRule="exact"/>
        <w:ind w:left="370" w:right="29" w:hanging="35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Родительский комитет группы выбирает из своего состава председателя и секретаря сроком на 1 учебный год.</w:t>
      </w:r>
    </w:p>
    <w:p w:rsidR="00126772" w:rsidRDefault="00126772" w:rsidP="00126772">
      <w:pPr>
        <w:numPr>
          <w:ilvl w:val="0"/>
          <w:numId w:val="8"/>
        </w:numPr>
        <w:shd w:val="clear" w:color="auto" w:fill="FFFFFF"/>
        <w:tabs>
          <w:tab w:val="left" w:pos="715"/>
        </w:tabs>
        <w:spacing w:line="274" w:lineRule="exact"/>
        <w:ind w:left="19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Председатель Родительского комитета группы:</w:t>
      </w:r>
    </w:p>
    <w:p w:rsidR="00126772" w:rsidRDefault="00126772" w:rsidP="00126772">
      <w:pPr>
        <w:shd w:val="clear" w:color="auto" w:fill="FFFFFF"/>
        <w:tabs>
          <w:tab w:val="left" w:pos="557"/>
        </w:tabs>
        <w:spacing w:line="274" w:lineRule="exact"/>
        <w:ind w:left="41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деятельность Родительского комитета группы;</w:t>
      </w:r>
    </w:p>
    <w:p w:rsidR="00126772" w:rsidRDefault="00126772" w:rsidP="00126772">
      <w:pPr>
        <w:shd w:val="clear" w:color="auto" w:fill="FFFFFF"/>
        <w:tabs>
          <w:tab w:val="left" w:pos="557"/>
        </w:tabs>
        <w:spacing w:line="274" w:lineRule="exact"/>
        <w:ind w:left="355" w:right="19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информирует членов Родительского комитета группы о предстоящем заседании не</w:t>
      </w:r>
      <w:r>
        <w:rPr>
          <w:rFonts w:eastAsia="Times New Roman"/>
          <w:sz w:val="24"/>
          <w:szCs w:val="24"/>
        </w:rPr>
        <w:br/>
        <w:t>менее чем за 5 дней до его проведения;</w:t>
      </w:r>
    </w:p>
    <w:p w:rsidR="00126772" w:rsidRDefault="00126772" w:rsidP="00126772">
      <w:pPr>
        <w:shd w:val="clear" w:color="auto" w:fill="FFFFFF"/>
        <w:tabs>
          <w:tab w:val="left" w:pos="557"/>
        </w:tabs>
        <w:spacing w:line="274" w:lineRule="exact"/>
        <w:ind w:left="418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организует подготовку и проведение заседаний Родительского комитета группы;</w:t>
      </w:r>
    </w:p>
    <w:p w:rsidR="00126772" w:rsidRDefault="00126772" w:rsidP="00126772">
      <w:pPr>
        <w:shd w:val="clear" w:color="auto" w:fill="FFFFFF"/>
        <w:tabs>
          <w:tab w:val="left" w:pos="672"/>
        </w:tabs>
        <w:spacing w:line="274" w:lineRule="exact"/>
        <w:ind w:left="374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определяет повестку дня Родительского комитета группы по согласованию с</w:t>
      </w:r>
      <w:r>
        <w:rPr>
          <w:rFonts w:eastAsia="Times New Roman"/>
          <w:sz w:val="24"/>
          <w:szCs w:val="24"/>
        </w:rPr>
        <w:br/>
      </w:r>
      <w:proofErr w:type="gramStart"/>
      <w:r>
        <w:rPr>
          <w:rFonts w:eastAsia="Times New Roman"/>
          <w:sz w:val="24"/>
          <w:szCs w:val="24"/>
        </w:rPr>
        <w:t>заведующим Учреждения</w:t>
      </w:r>
      <w:proofErr w:type="gramEnd"/>
      <w:r>
        <w:rPr>
          <w:rFonts w:eastAsia="Times New Roman"/>
          <w:sz w:val="24"/>
          <w:szCs w:val="24"/>
        </w:rPr>
        <w:t>;</w:t>
      </w:r>
    </w:p>
    <w:p w:rsidR="00126772" w:rsidRDefault="00126772" w:rsidP="00126772">
      <w:pPr>
        <w:numPr>
          <w:ilvl w:val="0"/>
          <w:numId w:val="9"/>
        </w:numPr>
        <w:shd w:val="clear" w:color="auto" w:fill="FFFFFF"/>
        <w:tabs>
          <w:tab w:val="left" w:pos="571"/>
        </w:tabs>
        <w:spacing w:line="274" w:lineRule="exact"/>
        <w:ind w:left="4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контролирует выполнение решений Родительского комитета группы;</w:t>
      </w:r>
    </w:p>
    <w:p w:rsidR="00126772" w:rsidRDefault="00126772" w:rsidP="00126772">
      <w:pPr>
        <w:numPr>
          <w:ilvl w:val="0"/>
          <w:numId w:val="9"/>
        </w:numPr>
        <w:shd w:val="clear" w:color="auto" w:fill="FFFFFF"/>
        <w:tabs>
          <w:tab w:val="left" w:pos="571"/>
        </w:tabs>
        <w:spacing w:line="274" w:lineRule="exact"/>
        <w:ind w:left="442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взаимодействует с заведующим Учреждением по вопросам самоуправления.</w:t>
      </w:r>
    </w:p>
    <w:p w:rsidR="00126772" w:rsidRDefault="00126772" w:rsidP="00126772">
      <w:pPr>
        <w:shd w:val="clear" w:color="auto" w:fill="FFFFFF"/>
        <w:tabs>
          <w:tab w:val="left" w:pos="734"/>
        </w:tabs>
        <w:spacing w:line="274" w:lineRule="exact"/>
        <w:ind w:left="379" w:hanging="350"/>
        <w:jc w:val="both"/>
      </w:pPr>
      <w:r>
        <w:rPr>
          <w:spacing w:val="-6"/>
          <w:sz w:val="24"/>
          <w:szCs w:val="24"/>
        </w:rPr>
        <w:t>5.12.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 xml:space="preserve">В заседаниях Родительского комитета группы может участвовать </w:t>
      </w:r>
      <w:proofErr w:type="gramStart"/>
      <w:r>
        <w:rPr>
          <w:rFonts w:eastAsia="Times New Roman"/>
          <w:sz w:val="24"/>
          <w:szCs w:val="24"/>
        </w:rPr>
        <w:t>заведующий</w:t>
      </w:r>
      <w:r>
        <w:rPr>
          <w:rFonts w:eastAsia="Times New Roman"/>
          <w:sz w:val="24"/>
          <w:szCs w:val="24"/>
        </w:rPr>
        <w:br/>
        <w:t>Учреждения</w:t>
      </w:r>
      <w:proofErr w:type="gramEnd"/>
      <w:r>
        <w:rPr>
          <w:rFonts w:eastAsia="Times New Roman"/>
          <w:sz w:val="24"/>
          <w:szCs w:val="24"/>
        </w:rPr>
        <w:t>; в необходимых случаях приглашаются педагогические, медицинские и</w:t>
      </w:r>
      <w:r>
        <w:rPr>
          <w:rFonts w:eastAsia="Times New Roman"/>
          <w:sz w:val="24"/>
          <w:szCs w:val="24"/>
        </w:rPr>
        <w:br/>
        <w:t>другие работники Учреждения, родители. Необходимость их приглашения</w:t>
      </w:r>
      <w:r>
        <w:rPr>
          <w:rFonts w:eastAsia="Times New Roman"/>
          <w:sz w:val="24"/>
          <w:szCs w:val="24"/>
        </w:rPr>
        <w:br/>
        <w:t>определяется председателем Родительского комитета группы. Приглашенные на</w:t>
      </w:r>
      <w:r>
        <w:rPr>
          <w:rFonts w:eastAsia="Times New Roman"/>
          <w:sz w:val="24"/>
          <w:szCs w:val="24"/>
        </w:rPr>
        <w:br/>
        <w:t>заседание Родительского комитета группы пользуются правом совещательного голоса.</w:t>
      </w:r>
    </w:p>
    <w:p w:rsidR="00126772" w:rsidRDefault="00126772" w:rsidP="00126772">
      <w:pPr>
        <w:shd w:val="clear" w:color="auto" w:fill="FFFFFF"/>
        <w:spacing w:line="274" w:lineRule="exact"/>
        <w:ind w:left="38" w:firstLine="413"/>
      </w:pPr>
      <w:r>
        <w:rPr>
          <w:rFonts w:eastAsia="Times New Roman"/>
          <w:sz w:val="24"/>
          <w:szCs w:val="24"/>
        </w:rPr>
        <w:t xml:space="preserve">Родительский комитет группы созывается Председателем по мере </w:t>
      </w:r>
      <w:proofErr w:type="gramStart"/>
      <w:r>
        <w:rPr>
          <w:rFonts w:eastAsia="Times New Roman"/>
          <w:sz w:val="24"/>
          <w:szCs w:val="24"/>
        </w:rPr>
        <w:t>необходимости</w:t>
      </w:r>
      <w:proofErr w:type="gramEnd"/>
      <w:r>
        <w:rPr>
          <w:rFonts w:eastAsia="Times New Roman"/>
          <w:sz w:val="24"/>
          <w:szCs w:val="24"/>
        </w:rPr>
        <w:t xml:space="preserve"> но не реже 2-х раз в год.</w:t>
      </w:r>
    </w:p>
    <w:p w:rsidR="00126772" w:rsidRDefault="00126772" w:rsidP="00126772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9" w:right="5" w:hanging="35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Заседания Родительского комитета группы правомочны, если на них присутствует более половины его членов. Голосование проводится по принципу: 1 участник - 1 голос.</w:t>
      </w:r>
    </w:p>
    <w:p w:rsidR="00126772" w:rsidRDefault="00126772" w:rsidP="00126772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9" w:hanging="350"/>
        <w:jc w:val="both"/>
        <w:rPr>
          <w:spacing w:val="-6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Родительского комитета группы регламентируется «Положением о Родительском комитете группы».</w:t>
      </w:r>
    </w:p>
    <w:p w:rsidR="00126772" w:rsidRDefault="00126772" w:rsidP="00126772">
      <w:pPr>
        <w:numPr>
          <w:ilvl w:val="0"/>
          <w:numId w:val="10"/>
        </w:numPr>
        <w:shd w:val="clear" w:color="auto" w:fill="FFFFFF"/>
        <w:tabs>
          <w:tab w:val="left" w:pos="734"/>
        </w:tabs>
        <w:spacing w:line="274" w:lineRule="exact"/>
        <w:ind w:left="379" w:hanging="350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Решение Родительского комитета групп принимается тайным или открытым голосованием. Форму голосования Родительский комитет устанавливает в каждом конкретном случае самостоятельно.</w:t>
      </w:r>
    </w:p>
    <w:p w:rsidR="00126772" w:rsidRDefault="00126772" w:rsidP="00126772">
      <w:pPr>
        <w:rPr>
          <w:sz w:val="2"/>
          <w:szCs w:val="2"/>
        </w:rPr>
      </w:pPr>
    </w:p>
    <w:p w:rsidR="00126772" w:rsidRDefault="00126772" w:rsidP="00126772">
      <w:pPr>
        <w:numPr>
          <w:ilvl w:val="0"/>
          <w:numId w:val="11"/>
        </w:numPr>
        <w:shd w:val="clear" w:color="auto" w:fill="FFFFFF"/>
        <w:tabs>
          <w:tab w:val="left" w:pos="802"/>
        </w:tabs>
        <w:spacing w:line="274" w:lineRule="exact"/>
        <w:ind w:left="389" w:right="5" w:hanging="341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Решения Родительского комитета должны согласовываться с заведующим Учреждением;</w:t>
      </w:r>
    </w:p>
    <w:p w:rsidR="00126772" w:rsidRDefault="00126772" w:rsidP="00126772">
      <w:pPr>
        <w:numPr>
          <w:ilvl w:val="0"/>
          <w:numId w:val="11"/>
        </w:numPr>
        <w:shd w:val="clear" w:color="auto" w:fill="FFFFFF"/>
        <w:tabs>
          <w:tab w:val="left" w:pos="802"/>
        </w:tabs>
        <w:spacing w:line="274" w:lineRule="exact"/>
        <w:ind w:left="389" w:right="5" w:hanging="341"/>
        <w:jc w:val="both"/>
        <w:rPr>
          <w:spacing w:val="-7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Организацию выполнения решений Родительского комитета группы осуществляет его председатель;</w:t>
      </w:r>
    </w:p>
    <w:p w:rsidR="00126772" w:rsidRDefault="00126772" w:rsidP="00126772">
      <w:pPr>
        <w:numPr>
          <w:ilvl w:val="0"/>
          <w:numId w:val="11"/>
        </w:numPr>
        <w:shd w:val="clear" w:color="auto" w:fill="FFFFFF"/>
        <w:tabs>
          <w:tab w:val="left" w:pos="802"/>
        </w:tabs>
        <w:spacing w:line="274" w:lineRule="exact"/>
        <w:ind w:left="389" w:right="10" w:hanging="341"/>
        <w:jc w:val="both"/>
        <w:rPr>
          <w:spacing w:val="-8"/>
          <w:sz w:val="24"/>
          <w:szCs w:val="24"/>
        </w:rPr>
      </w:pPr>
      <w:r>
        <w:rPr>
          <w:rFonts w:eastAsia="Times New Roman"/>
          <w:sz w:val="24"/>
          <w:szCs w:val="24"/>
        </w:rPr>
        <w:t>Непосредственным выполнением решений занимаются ответственные лица, указанные в протоколе заседания Родительского комитета группы.</w:t>
      </w:r>
    </w:p>
    <w:p w:rsidR="00126772" w:rsidRDefault="00126772" w:rsidP="00126772">
      <w:pPr>
        <w:shd w:val="clear" w:color="auto" w:fill="FFFFFF"/>
        <w:spacing w:before="278" w:line="274" w:lineRule="exact"/>
        <w:ind w:left="1838" w:right="1805"/>
        <w:jc w:val="center"/>
      </w:pPr>
      <w:r>
        <w:rPr>
          <w:b/>
          <w:bCs/>
          <w:spacing w:val="-1"/>
          <w:sz w:val="24"/>
          <w:szCs w:val="24"/>
        </w:rPr>
        <w:t xml:space="preserve">7.   </w:t>
      </w:r>
      <w:r>
        <w:rPr>
          <w:rFonts w:eastAsia="Times New Roman"/>
          <w:b/>
          <w:bCs/>
          <w:spacing w:val="-1"/>
          <w:sz w:val="24"/>
          <w:szCs w:val="24"/>
        </w:rPr>
        <w:t xml:space="preserve">Взаимосвязь Родительского комитета с органами </w:t>
      </w:r>
      <w:r>
        <w:rPr>
          <w:rFonts w:eastAsia="Times New Roman"/>
          <w:b/>
          <w:bCs/>
          <w:sz w:val="24"/>
          <w:szCs w:val="24"/>
        </w:rPr>
        <w:t>самоуправления Учреждения</w:t>
      </w:r>
    </w:p>
    <w:p w:rsidR="00126772" w:rsidRDefault="00126772" w:rsidP="00126772">
      <w:pPr>
        <w:shd w:val="clear" w:color="auto" w:fill="FFFFFF"/>
        <w:spacing w:line="274" w:lineRule="exact"/>
        <w:ind w:left="389" w:right="5" w:hanging="350"/>
        <w:jc w:val="both"/>
      </w:pPr>
      <w:r>
        <w:rPr>
          <w:sz w:val="24"/>
          <w:szCs w:val="24"/>
        </w:rPr>
        <w:t xml:space="preserve">7.1. </w:t>
      </w:r>
      <w:r>
        <w:rPr>
          <w:rFonts w:eastAsia="Times New Roman"/>
          <w:sz w:val="24"/>
          <w:szCs w:val="24"/>
        </w:rPr>
        <w:t xml:space="preserve">Родительский комитет группы организует взаимодействие с другими органами самоуправления Учреждения — Общим собранием коллектива </w:t>
      </w:r>
      <w:proofErr w:type="gramStart"/>
      <w:r>
        <w:rPr>
          <w:rFonts w:eastAsia="Times New Roman"/>
          <w:sz w:val="24"/>
          <w:szCs w:val="24"/>
        </w:rPr>
        <w:t>через</w:t>
      </w:r>
      <w:proofErr w:type="gramEnd"/>
      <w:r>
        <w:rPr>
          <w:rFonts w:eastAsia="Times New Roman"/>
          <w:sz w:val="24"/>
          <w:szCs w:val="24"/>
        </w:rPr>
        <w:t>:</w:t>
      </w:r>
    </w:p>
    <w:p w:rsidR="00126772" w:rsidRDefault="00126772" w:rsidP="00126772">
      <w:pPr>
        <w:shd w:val="clear" w:color="auto" w:fill="FFFFFF"/>
        <w:tabs>
          <w:tab w:val="left" w:pos="634"/>
        </w:tabs>
        <w:spacing w:line="274" w:lineRule="exact"/>
        <w:ind w:left="389" w:right="14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участие представителей Родительского комитета группы в заседании Общего</w:t>
      </w:r>
      <w:r>
        <w:rPr>
          <w:rFonts w:eastAsia="Times New Roman"/>
          <w:sz w:val="24"/>
          <w:szCs w:val="24"/>
        </w:rPr>
        <w:br/>
        <w:t>собрания коллектива;</w:t>
      </w:r>
    </w:p>
    <w:p w:rsidR="00A11D34" w:rsidRPr="00A11D34" w:rsidRDefault="00A11D34" w:rsidP="00A11D34">
      <w:pPr>
        <w:shd w:val="clear" w:color="auto" w:fill="FFFFFF"/>
        <w:tabs>
          <w:tab w:val="left" w:pos="514"/>
        </w:tabs>
        <w:spacing w:line="269" w:lineRule="exact"/>
        <w:ind w:left="355" w:right="29"/>
        <w:jc w:val="both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внесение предложений и дополнений по вопросам, рассматриваемым на заседаниях</w:t>
      </w:r>
      <w:r w:rsidRPr="00A11D34">
        <w:rPr>
          <w:rFonts w:eastAsia="Times New Roman"/>
          <w:sz w:val="24"/>
          <w:szCs w:val="24"/>
        </w:rPr>
        <w:br/>
        <w:t>Общего собрания коллектива.</w:t>
      </w:r>
    </w:p>
    <w:p w:rsidR="00A11D34" w:rsidRPr="00A11D34" w:rsidRDefault="00A11D34" w:rsidP="00A11D34">
      <w:pPr>
        <w:shd w:val="clear" w:color="auto" w:fill="FFFFFF"/>
        <w:spacing w:before="274" w:line="269" w:lineRule="exact"/>
        <w:ind w:right="29"/>
        <w:jc w:val="center"/>
        <w:rPr>
          <w:rFonts w:ascii="Arial" w:hAnsi="Arial" w:cs="Arial"/>
        </w:rPr>
      </w:pPr>
      <w:r w:rsidRPr="00A11D34">
        <w:rPr>
          <w:b/>
          <w:bCs/>
          <w:sz w:val="24"/>
          <w:szCs w:val="24"/>
        </w:rPr>
        <w:t xml:space="preserve">7. </w:t>
      </w:r>
      <w:r w:rsidRPr="00A11D34">
        <w:rPr>
          <w:rFonts w:eastAsia="Times New Roman"/>
          <w:b/>
          <w:bCs/>
          <w:sz w:val="24"/>
          <w:szCs w:val="24"/>
        </w:rPr>
        <w:t>Ответственность Родительского комитета группы</w:t>
      </w:r>
    </w:p>
    <w:p w:rsidR="00A11D34" w:rsidRPr="00A11D34" w:rsidRDefault="00A11D34" w:rsidP="00A11D34">
      <w:pPr>
        <w:shd w:val="clear" w:color="auto" w:fill="FFFFFF"/>
        <w:spacing w:line="269" w:lineRule="exact"/>
        <w:rPr>
          <w:rFonts w:ascii="Arial" w:hAnsi="Arial" w:cs="Arial"/>
        </w:rPr>
      </w:pPr>
      <w:r w:rsidRPr="00A11D34">
        <w:rPr>
          <w:sz w:val="24"/>
          <w:szCs w:val="24"/>
        </w:rPr>
        <w:lastRenderedPageBreak/>
        <w:t xml:space="preserve">7.2. </w:t>
      </w:r>
      <w:r w:rsidRPr="00A11D34">
        <w:rPr>
          <w:rFonts w:eastAsia="Times New Roman"/>
          <w:sz w:val="24"/>
          <w:szCs w:val="24"/>
        </w:rPr>
        <w:t>Родительский комитет группы несет ответственность:</w:t>
      </w:r>
    </w:p>
    <w:p w:rsidR="00A11D34" w:rsidRPr="00A11D34" w:rsidRDefault="00A11D34" w:rsidP="00A11D34">
      <w:pPr>
        <w:shd w:val="clear" w:color="auto" w:fill="FFFFFF"/>
        <w:tabs>
          <w:tab w:val="left" w:pos="514"/>
        </w:tabs>
        <w:spacing w:line="269" w:lineRule="exact"/>
        <w:ind w:left="355" w:right="24"/>
        <w:jc w:val="both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за невыполнение или выполнение не в полном объеме закрепленных за ним задач и</w:t>
      </w:r>
      <w:r w:rsidRPr="00A11D34">
        <w:rPr>
          <w:rFonts w:eastAsia="Times New Roman"/>
          <w:sz w:val="24"/>
          <w:szCs w:val="24"/>
        </w:rPr>
        <w:br/>
        <w:t>функций;</w:t>
      </w:r>
    </w:p>
    <w:p w:rsidR="00A11D34" w:rsidRPr="00A11D34" w:rsidRDefault="00A11D34" w:rsidP="00A11D34">
      <w:pPr>
        <w:shd w:val="clear" w:color="auto" w:fill="FFFFFF"/>
        <w:tabs>
          <w:tab w:val="left" w:pos="547"/>
        </w:tabs>
        <w:spacing w:line="269" w:lineRule="exact"/>
        <w:ind w:left="360" w:right="24"/>
        <w:jc w:val="both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за соответствие принимаемых решений законодательству РФ, нормативно-правовым</w:t>
      </w:r>
      <w:r w:rsidRPr="00A11D34">
        <w:rPr>
          <w:rFonts w:eastAsia="Times New Roman"/>
          <w:sz w:val="24"/>
          <w:szCs w:val="24"/>
        </w:rPr>
        <w:br/>
        <w:t>актам.</w:t>
      </w:r>
    </w:p>
    <w:p w:rsidR="00A11D34" w:rsidRPr="00A11D34" w:rsidRDefault="00A11D34" w:rsidP="00A11D34">
      <w:pPr>
        <w:shd w:val="clear" w:color="auto" w:fill="FFFFFF"/>
        <w:spacing w:before="278" w:line="269" w:lineRule="exact"/>
        <w:ind w:right="14"/>
        <w:jc w:val="center"/>
        <w:rPr>
          <w:rFonts w:ascii="Arial" w:hAnsi="Arial" w:cs="Arial"/>
        </w:rPr>
      </w:pPr>
      <w:r w:rsidRPr="00A11D34">
        <w:rPr>
          <w:b/>
          <w:bCs/>
          <w:sz w:val="24"/>
          <w:szCs w:val="24"/>
        </w:rPr>
        <w:t xml:space="preserve">8. </w:t>
      </w:r>
      <w:r w:rsidRPr="00A11D34">
        <w:rPr>
          <w:rFonts w:eastAsia="Times New Roman"/>
          <w:b/>
          <w:bCs/>
          <w:sz w:val="24"/>
          <w:szCs w:val="24"/>
        </w:rPr>
        <w:t>Делопроизводство Родительского комитета группы</w:t>
      </w:r>
    </w:p>
    <w:p w:rsidR="00A11D34" w:rsidRPr="00A11D34" w:rsidRDefault="00A11D34" w:rsidP="00A11D34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69" w:lineRule="exact"/>
        <w:rPr>
          <w:spacing w:val="-9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Заседания Родительского комитета группы оформляются протоколом.</w:t>
      </w:r>
    </w:p>
    <w:p w:rsidR="00A11D34" w:rsidRPr="00A11D34" w:rsidRDefault="00A11D34" w:rsidP="00A11D34">
      <w:pPr>
        <w:numPr>
          <w:ilvl w:val="0"/>
          <w:numId w:val="12"/>
        </w:numPr>
        <w:shd w:val="clear" w:color="auto" w:fill="FFFFFF"/>
        <w:tabs>
          <w:tab w:val="left" w:pos="470"/>
        </w:tabs>
        <w:spacing w:line="269" w:lineRule="exact"/>
        <w:rPr>
          <w:spacing w:val="-8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В книге протоколов фиксируются:</w:t>
      </w:r>
    </w:p>
    <w:p w:rsidR="00A11D34" w:rsidRPr="00A11D34" w:rsidRDefault="00A11D34" w:rsidP="00A11D34">
      <w:pPr>
        <w:shd w:val="clear" w:color="auto" w:fill="FFFFFF"/>
        <w:tabs>
          <w:tab w:val="left" w:pos="547"/>
        </w:tabs>
        <w:spacing w:line="269" w:lineRule="exact"/>
        <w:ind w:left="360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дата проведения заседания;</w:t>
      </w:r>
    </w:p>
    <w:p w:rsidR="00A11D34" w:rsidRPr="00A11D34" w:rsidRDefault="00A11D34" w:rsidP="00A11D34">
      <w:pPr>
        <w:shd w:val="clear" w:color="auto" w:fill="FFFFFF"/>
        <w:tabs>
          <w:tab w:val="left" w:pos="658"/>
        </w:tabs>
        <w:spacing w:before="5" w:line="269" w:lineRule="exact"/>
        <w:ind w:left="355" w:right="10"/>
        <w:jc w:val="both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количество   присутствующих  (отсутствующих)  членов  Родительского   комитета</w:t>
      </w:r>
      <w:r w:rsidRPr="00A11D34">
        <w:rPr>
          <w:rFonts w:eastAsia="Times New Roman"/>
          <w:sz w:val="24"/>
          <w:szCs w:val="24"/>
        </w:rPr>
        <w:br/>
        <w:t>группы;</w:t>
      </w:r>
    </w:p>
    <w:p w:rsidR="00A11D34" w:rsidRPr="00A11D34" w:rsidRDefault="00A11D34" w:rsidP="00A11D34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69" w:lineRule="exact"/>
        <w:rPr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приглашенные (ФИО, должность);</w:t>
      </w:r>
    </w:p>
    <w:p w:rsidR="00A11D34" w:rsidRPr="00A11D34" w:rsidRDefault="00A11D34" w:rsidP="00A11D34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69" w:lineRule="exact"/>
        <w:rPr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повестка дня;</w:t>
      </w:r>
    </w:p>
    <w:p w:rsidR="00A11D34" w:rsidRPr="00A11D34" w:rsidRDefault="00A11D34" w:rsidP="00A11D34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69" w:lineRule="exact"/>
        <w:rPr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ход обсуждения вопросов, выносимых на Родительский комитет группы;</w:t>
      </w:r>
    </w:p>
    <w:p w:rsidR="00A11D34" w:rsidRPr="00A11D34" w:rsidRDefault="00A11D34" w:rsidP="00A11D34">
      <w:pPr>
        <w:numPr>
          <w:ilvl w:val="0"/>
          <w:numId w:val="13"/>
        </w:numPr>
        <w:shd w:val="clear" w:color="auto" w:fill="FFFFFF"/>
        <w:tabs>
          <w:tab w:val="left" w:pos="552"/>
        </w:tabs>
        <w:spacing w:line="269" w:lineRule="exact"/>
        <w:ind w:right="14"/>
        <w:jc w:val="both"/>
        <w:rPr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предложения, рекомендации и замечания членов Родительского комитета группы и приглашенных лиц;</w:t>
      </w:r>
    </w:p>
    <w:p w:rsidR="00A11D34" w:rsidRPr="00A11D34" w:rsidRDefault="00A11D34" w:rsidP="00A11D34">
      <w:pPr>
        <w:shd w:val="clear" w:color="auto" w:fill="FFFFFF"/>
        <w:tabs>
          <w:tab w:val="left" w:pos="552"/>
        </w:tabs>
        <w:spacing w:line="269" w:lineRule="exact"/>
        <w:ind w:left="422"/>
        <w:rPr>
          <w:rFonts w:ascii="Arial" w:hAnsi="Arial" w:cs="Arial"/>
        </w:rPr>
      </w:pPr>
      <w:r w:rsidRPr="00A11D34">
        <w:rPr>
          <w:sz w:val="24"/>
          <w:szCs w:val="24"/>
        </w:rPr>
        <w:t>-</w:t>
      </w:r>
      <w:r w:rsidRPr="00A11D34">
        <w:rPr>
          <w:sz w:val="24"/>
          <w:szCs w:val="24"/>
        </w:rPr>
        <w:tab/>
      </w:r>
      <w:r w:rsidRPr="00A11D34">
        <w:rPr>
          <w:rFonts w:eastAsia="Times New Roman"/>
          <w:sz w:val="24"/>
          <w:szCs w:val="24"/>
        </w:rPr>
        <w:t>решение Родительского комитета группы.</w:t>
      </w:r>
    </w:p>
    <w:p w:rsidR="00A11D34" w:rsidRPr="00A11D34" w:rsidRDefault="00A11D34" w:rsidP="00A11D34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5" w:line="269" w:lineRule="exact"/>
        <w:jc w:val="both"/>
        <w:rPr>
          <w:spacing w:val="-8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Протоколы подписываются председателем и секретарем Родительского комитета группы.</w:t>
      </w:r>
    </w:p>
    <w:p w:rsidR="00A11D34" w:rsidRPr="00A11D34" w:rsidRDefault="00A11D34" w:rsidP="00A11D34">
      <w:pPr>
        <w:numPr>
          <w:ilvl w:val="0"/>
          <w:numId w:val="14"/>
        </w:numPr>
        <w:shd w:val="clear" w:color="auto" w:fill="FFFFFF"/>
        <w:tabs>
          <w:tab w:val="left" w:pos="360"/>
        </w:tabs>
        <w:spacing w:before="5" w:line="269" w:lineRule="exact"/>
        <w:rPr>
          <w:spacing w:val="-7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Нумерация протоколов ведется от начала учебного года.</w:t>
      </w:r>
    </w:p>
    <w:p w:rsidR="00A11D34" w:rsidRPr="00A11D34" w:rsidRDefault="00A11D34" w:rsidP="00A11D34">
      <w:pPr>
        <w:rPr>
          <w:sz w:val="2"/>
          <w:szCs w:val="2"/>
        </w:rPr>
      </w:pPr>
    </w:p>
    <w:p w:rsidR="00A11D34" w:rsidRPr="00A11D34" w:rsidRDefault="00A11D34" w:rsidP="00A11D34">
      <w:pPr>
        <w:numPr>
          <w:ilvl w:val="0"/>
          <w:numId w:val="15"/>
        </w:numPr>
        <w:shd w:val="clear" w:color="auto" w:fill="FFFFFF"/>
        <w:tabs>
          <w:tab w:val="left" w:pos="754"/>
        </w:tabs>
        <w:spacing w:before="10" w:line="269" w:lineRule="exact"/>
        <w:ind w:right="14"/>
        <w:jc w:val="both"/>
        <w:rPr>
          <w:spacing w:val="-8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Протоколы Родительского комитета группы нумеруются постранично, прошнуровываются, скрепляются подписью заведующего и печатью Учреждения.</w:t>
      </w:r>
    </w:p>
    <w:p w:rsidR="00A11D34" w:rsidRPr="00A11D34" w:rsidRDefault="00A11D34" w:rsidP="00A11D34">
      <w:pPr>
        <w:numPr>
          <w:ilvl w:val="0"/>
          <w:numId w:val="15"/>
        </w:numPr>
        <w:shd w:val="clear" w:color="auto" w:fill="FFFFFF"/>
        <w:tabs>
          <w:tab w:val="left" w:pos="754"/>
        </w:tabs>
        <w:spacing w:line="269" w:lineRule="exact"/>
        <w:ind w:right="10"/>
        <w:jc w:val="both"/>
        <w:rPr>
          <w:spacing w:val="-9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Допускается ведение протоколов в компьютерном варианте, которые ежегодно постранично нумеруются, прошиваются и скрепляются подписью заведующего и печатью Учреждения;</w:t>
      </w:r>
    </w:p>
    <w:p w:rsidR="00A11D34" w:rsidRPr="00A11D34" w:rsidRDefault="00A11D34" w:rsidP="00A11D34">
      <w:pPr>
        <w:numPr>
          <w:ilvl w:val="0"/>
          <w:numId w:val="15"/>
        </w:numPr>
        <w:shd w:val="clear" w:color="auto" w:fill="FFFFFF"/>
        <w:tabs>
          <w:tab w:val="left" w:pos="754"/>
        </w:tabs>
        <w:spacing w:line="269" w:lineRule="exact"/>
        <w:rPr>
          <w:spacing w:val="-8"/>
          <w:sz w:val="24"/>
          <w:szCs w:val="24"/>
        </w:rPr>
      </w:pPr>
      <w:r w:rsidRPr="00A11D34">
        <w:rPr>
          <w:rFonts w:eastAsia="Times New Roman"/>
          <w:sz w:val="24"/>
          <w:szCs w:val="24"/>
        </w:rPr>
        <w:t>Протоколы Родительского комитета хранятся в делах Учреждения 3 года.</w:t>
      </w:r>
    </w:p>
    <w:p w:rsidR="00A11D34" w:rsidRPr="00A11D34" w:rsidRDefault="00A11D34" w:rsidP="00A11D34">
      <w:pPr>
        <w:shd w:val="clear" w:color="auto" w:fill="FFFFFF"/>
        <w:spacing w:before="1219"/>
        <w:ind w:left="72"/>
        <w:rPr>
          <w:rFonts w:ascii="Arial" w:hAnsi="Arial" w:cs="Arial"/>
        </w:rPr>
      </w:pPr>
    </w:p>
    <w:p w:rsidR="00DE722F" w:rsidRPr="00DE722F" w:rsidRDefault="00DE722F" w:rsidP="00A11D34">
      <w:pPr>
        <w:shd w:val="clear" w:color="auto" w:fill="FFFFFF"/>
        <w:spacing w:before="3024"/>
      </w:pPr>
      <w:bookmarkStart w:id="0" w:name="_GoBack"/>
      <w:bookmarkEnd w:id="0"/>
    </w:p>
    <w:sectPr w:rsidR="00DE722F" w:rsidRPr="00DE722F" w:rsidSect="00DE722F">
      <w:type w:val="continuous"/>
      <w:pgSz w:w="11909" w:h="16834"/>
      <w:pgMar w:top="709" w:right="1178" w:bottom="720" w:left="139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963B48"/>
    <w:lvl w:ilvl="0">
      <w:numFmt w:val="bullet"/>
      <w:lvlText w:val="*"/>
      <w:lvlJc w:val="left"/>
    </w:lvl>
  </w:abstractNum>
  <w:abstractNum w:abstractNumId="1">
    <w:nsid w:val="0B84674C"/>
    <w:multiLevelType w:val="singleLevel"/>
    <w:tmpl w:val="CEC88C72"/>
    <w:lvl w:ilvl="0">
      <w:start w:val="9"/>
      <w:numFmt w:val="decimal"/>
      <w:lvlText w:val="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>
    <w:nsid w:val="21B3781E"/>
    <w:multiLevelType w:val="singleLevel"/>
    <w:tmpl w:val="F892870E"/>
    <w:lvl w:ilvl="0">
      <w:start w:val="1"/>
      <w:numFmt w:val="decimal"/>
      <w:lvlText w:val="8.%1.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3">
    <w:nsid w:val="4C7279D4"/>
    <w:multiLevelType w:val="singleLevel"/>
    <w:tmpl w:val="FB522F9A"/>
    <w:lvl w:ilvl="0">
      <w:start w:val="8"/>
      <w:numFmt w:val="decimal"/>
      <w:lvlText w:val="8.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4EB95EEE"/>
    <w:multiLevelType w:val="singleLevel"/>
    <w:tmpl w:val="47B2FB0A"/>
    <w:lvl w:ilvl="0">
      <w:start w:val="13"/>
      <w:numFmt w:val="decimal"/>
      <w:lvlText w:val="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5">
    <w:nsid w:val="5A4B2EB2"/>
    <w:multiLevelType w:val="singleLevel"/>
    <w:tmpl w:val="3E908286"/>
    <w:lvl w:ilvl="0">
      <w:start w:val="13"/>
      <w:numFmt w:val="decimal"/>
      <w:lvlText w:val="5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6">
    <w:nsid w:val="5B91171E"/>
    <w:multiLevelType w:val="singleLevel"/>
    <w:tmpl w:val="2E76B644"/>
    <w:lvl w:ilvl="0">
      <w:start w:val="10"/>
      <w:numFmt w:val="decimal"/>
      <w:lvlText w:val="8.%1."/>
      <w:legacy w:legacy="1" w:legacySpace="0" w:legacyIndent="740"/>
      <w:lvlJc w:val="left"/>
      <w:rPr>
        <w:rFonts w:ascii="Times New Roman" w:hAnsi="Times New Roman" w:cs="Times New Roman" w:hint="default"/>
      </w:rPr>
    </w:lvl>
  </w:abstractNum>
  <w:abstractNum w:abstractNumId="7">
    <w:nsid w:val="71EA62BA"/>
    <w:multiLevelType w:val="singleLevel"/>
    <w:tmpl w:val="8F7645FE"/>
    <w:lvl w:ilvl="0">
      <w:start w:val="10"/>
      <w:numFmt w:val="decimal"/>
      <w:lvlText w:val="5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8">
    <w:nsid w:val="7C396F33"/>
    <w:multiLevelType w:val="singleLevel"/>
    <w:tmpl w:val="AA785814"/>
    <w:lvl w:ilvl="0">
      <w:start w:val="16"/>
      <w:numFmt w:val="decimal"/>
      <w:lvlText w:val="5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02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7"/>
  </w:num>
  <w:num w:numId="8">
    <w:abstractNumId w:val="7"/>
    <w:lvlOverride w:ilvl="0">
      <w:lvl w:ilvl="0">
        <w:start w:val="10"/>
        <w:numFmt w:val="decimal"/>
        <w:lvlText w:val="5.%1.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5"/>
  </w:num>
  <w:num w:numId="11">
    <w:abstractNumId w:val="8"/>
  </w:num>
  <w:num w:numId="12">
    <w:abstractNumId w:val="2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2F"/>
    <w:rsid w:val="00126772"/>
    <w:rsid w:val="00A11D34"/>
    <w:rsid w:val="00D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2013-10-01T04:34:00Z</dcterms:created>
  <dcterms:modified xsi:type="dcterms:W3CDTF">2013-10-01T05:11:00Z</dcterms:modified>
</cp:coreProperties>
</file>